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A4D4E" w14:textId="0C1CBB92" w:rsidR="00451E4F" w:rsidRPr="002F34DB" w:rsidRDefault="008468FC">
      <w:pPr>
        <w:tabs>
          <w:tab w:val="left" w:pos="0"/>
        </w:tabs>
        <w:suppressAutoHyphens/>
        <w:spacing w:line="240" w:lineRule="atLeast"/>
        <w:rPr>
          <w:rFonts w:ascii="Calibri" w:eastAsia="HG丸ｺﾞｼｯｸM-PRO" w:hAnsi="Calibri" w:cs="Calibri"/>
          <w:sz w:val="24"/>
          <w:szCs w:val="24"/>
        </w:rPr>
      </w:pPr>
      <w:r w:rsidRPr="002F34DB">
        <w:rPr>
          <w:rFonts w:ascii="Calibri" w:eastAsia="HG丸ｺﾞｼｯｸM-PRO" w:hAnsi="Calibri" w:cs="Calibri" w:hint="eastAsia"/>
          <w:sz w:val="24"/>
          <w:szCs w:val="24"/>
        </w:rPr>
        <w:t>The</w:t>
      </w:r>
      <w:r w:rsidRPr="002F34DB">
        <w:rPr>
          <w:rFonts w:ascii="Calibri" w:eastAsia="HG丸ｺﾞｼｯｸM-PRO" w:hAnsi="Calibri" w:cs="Calibri"/>
          <w:sz w:val="24"/>
          <w:szCs w:val="24"/>
        </w:rPr>
        <w:t xml:space="preserve"> Assessment of severity of the hazard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57"/>
        <w:gridCol w:w="2246"/>
        <w:gridCol w:w="2249"/>
        <w:gridCol w:w="2263"/>
      </w:tblGrid>
      <w:tr w:rsidR="002F34DB" w:rsidRPr="002F34DB" w14:paraId="22B4A5E2" w14:textId="77777777" w:rsidTr="008468FC">
        <w:tc>
          <w:tcPr>
            <w:tcW w:w="2305" w:type="dxa"/>
          </w:tcPr>
          <w:p w14:paraId="5CBEFA03" w14:textId="2D86CF76" w:rsidR="008468FC" w:rsidRPr="002F34DB" w:rsidRDefault="00B8081C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T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 xml:space="preserve">oxic </w:t>
            </w:r>
            <w:r w:rsidR="00FF20F2" w:rsidRPr="002F34DB">
              <w:rPr>
                <w:rFonts w:ascii="Calibri" w:eastAsia="HG丸ｺﾞｼｯｸM-PRO" w:hAnsi="Calibri" w:cs="Calibri"/>
                <w:sz w:val="24"/>
                <w:szCs w:val="24"/>
              </w:rPr>
              <w:t>material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 xml:space="preserve"> name</w:t>
            </w:r>
          </w:p>
        </w:tc>
        <w:tc>
          <w:tcPr>
            <w:tcW w:w="2306" w:type="dxa"/>
          </w:tcPr>
          <w:p w14:paraId="258A2A9F" w14:textId="19B48875" w:rsidR="008468FC" w:rsidRPr="002F34DB" w:rsidRDefault="00D270F1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M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MH</w:t>
            </w:r>
          </w:p>
        </w:tc>
        <w:tc>
          <w:tcPr>
            <w:tcW w:w="2306" w:type="dxa"/>
          </w:tcPr>
          <w:p w14:paraId="4091CDF5" w14:textId="6FF7719F" w:rsidR="008468FC" w:rsidRPr="002F34DB" w:rsidRDefault="00D270F1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M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ON3</w:t>
            </w:r>
          </w:p>
        </w:tc>
        <w:tc>
          <w:tcPr>
            <w:tcW w:w="2306" w:type="dxa"/>
          </w:tcPr>
          <w:p w14:paraId="6BC4758C" w14:textId="77777777" w:rsidR="00A727F2" w:rsidRPr="002F34DB" w:rsidRDefault="00A727F2" w:rsidP="00A727F2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Ammonia</w:t>
            </w:r>
          </w:p>
          <w:p w14:paraId="349712AF" w14:textId="6ADE7F0E" w:rsidR="008468FC" w:rsidRPr="002F34DB" w:rsidRDefault="00A727F2" w:rsidP="00A727F2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(Heat pipe)</w:t>
            </w:r>
          </w:p>
        </w:tc>
      </w:tr>
      <w:tr w:rsidR="002F34DB" w:rsidRPr="002F34DB" w14:paraId="7F5B1090" w14:textId="77777777" w:rsidTr="008468FC">
        <w:tc>
          <w:tcPr>
            <w:tcW w:w="2305" w:type="dxa"/>
          </w:tcPr>
          <w:p w14:paraId="074C8E92" w14:textId="09E4925D" w:rsidR="008468FC" w:rsidRPr="002F34DB" w:rsidRDefault="00D270F1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S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everity of the hazard</w:t>
            </w:r>
          </w:p>
        </w:tc>
        <w:tc>
          <w:tcPr>
            <w:tcW w:w="2306" w:type="dxa"/>
          </w:tcPr>
          <w:p w14:paraId="1F0624BF" w14:textId="30D7F9DC" w:rsidR="008468FC" w:rsidRPr="002F34DB" w:rsidRDefault="00A727F2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I</w:t>
            </w:r>
          </w:p>
        </w:tc>
        <w:tc>
          <w:tcPr>
            <w:tcW w:w="2306" w:type="dxa"/>
          </w:tcPr>
          <w:p w14:paraId="49BC8595" w14:textId="6899487B" w:rsidR="008468FC" w:rsidRPr="002F34DB" w:rsidRDefault="00A727F2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I</w:t>
            </w:r>
          </w:p>
        </w:tc>
        <w:tc>
          <w:tcPr>
            <w:tcW w:w="2306" w:type="dxa"/>
          </w:tcPr>
          <w:p w14:paraId="605D88EF" w14:textId="41BC452D" w:rsidR="008468FC" w:rsidRPr="002F34DB" w:rsidRDefault="00A727F2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L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ess than III</w:t>
            </w:r>
          </w:p>
        </w:tc>
      </w:tr>
      <w:tr w:rsidR="002F34DB" w:rsidRPr="002F34DB" w14:paraId="1B56637D" w14:textId="77777777" w:rsidTr="008468FC">
        <w:tc>
          <w:tcPr>
            <w:tcW w:w="2305" w:type="dxa"/>
          </w:tcPr>
          <w:p w14:paraId="6397590D" w14:textId="3C6FDF30" w:rsidR="008468FC" w:rsidRPr="002F34DB" w:rsidRDefault="00D270F1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 w:hint="eastAsia"/>
                <w:sz w:val="24"/>
                <w:szCs w:val="24"/>
              </w:rPr>
              <w:t>R</w:t>
            </w: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emarks</w:t>
            </w:r>
          </w:p>
        </w:tc>
        <w:tc>
          <w:tcPr>
            <w:tcW w:w="2306" w:type="dxa"/>
          </w:tcPr>
          <w:p w14:paraId="40402190" w14:textId="77777777" w:rsidR="008468FC" w:rsidRPr="002F34DB" w:rsidRDefault="008468FC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</w:p>
        </w:tc>
        <w:tc>
          <w:tcPr>
            <w:tcW w:w="2306" w:type="dxa"/>
          </w:tcPr>
          <w:p w14:paraId="775462FB" w14:textId="77777777" w:rsidR="008468FC" w:rsidRPr="002F34DB" w:rsidRDefault="008468FC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</w:p>
        </w:tc>
        <w:tc>
          <w:tcPr>
            <w:tcW w:w="2306" w:type="dxa"/>
          </w:tcPr>
          <w:p w14:paraId="7B6636EF" w14:textId="26B68C87" w:rsidR="008468FC" w:rsidRPr="002F34DB" w:rsidRDefault="00910E0C">
            <w:pPr>
              <w:tabs>
                <w:tab w:val="left" w:pos="0"/>
              </w:tabs>
              <w:suppressAutoHyphens/>
              <w:spacing w:line="240" w:lineRule="atLeast"/>
              <w:rPr>
                <w:rFonts w:ascii="Calibri" w:eastAsia="HG丸ｺﾞｼｯｸM-PRO" w:hAnsi="Calibri" w:cs="Calibri"/>
                <w:sz w:val="24"/>
                <w:szCs w:val="24"/>
              </w:rPr>
            </w:pPr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 xml:space="preserve">Even if the entire amount of ammonia is leaked at the </w:t>
            </w:r>
            <w:proofErr w:type="gramStart"/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work place</w:t>
            </w:r>
            <w:proofErr w:type="gramEnd"/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 xml:space="preserve"> of SFA, it is estimated </w:t>
            </w:r>
            <w:proofErr w:type="gramStart"/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>only</w:t>
            </w:r>
            <w:proofErr w:type="gramEnd"/>
            <w:r w:rsidRPr="002F34DB">
              <w:rPr>
                <w:rFonts w:ascii="Calibri" w:eastAsia="HG丸ｺﾞｼｯｸM-PRO" w:hAnsi="Calibri" w:cs="Calibri"/>
                <w:sz w:val="24"/>
                <w:szCs w:val="24"/>
              </w:rPr>
              <w:t xml:space="preserve"> X ppm and has no effect on human health.</w:t>
            </w:r>
          </w:p>
        </w:tc>
      </w:tr>
    </w:tbl>
    <w:p w14:paraId="55351CE9" w14:textId="120339C6" w:rsidR="008468FC" w:rsidRPr="002F34DB" w:rsidRDefault="00D53135">
      <w:pPr>
        <w:tabs>
          <w:tab w:val="left" w:pos="0"/>
        </w:tabs>
        <w:suppressAutoHyphens/>
        <w:spacing w:line="240" w:lineRule="atLeast"/>
        <w:rPr>
          <w:rFonts w:ascii="Calibri" w:eastAsia="HG丸ｺﾞｼｯｸM-PRO" w:hAnsi="Calibri" w:cs="Calibri"/>
          <w:sz w:val="24"/>
          <w:szCs w:val="24"/>
        </w:rPr>
      </w:pP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(Note: Hydrazine, MMH, MON3, and NTO are basically classified as Severity I. Ammonia used in heat pipes is classified as </w:t>
      </w:r>
      <w:r w:rsidR="007E4D49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less than Severity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III if the </w:t>
      </w:r>
      <w:r w:rsidR="00AC3B08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entire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amount of ammonia leaked poses no </w:t>
      </w:r>
      <w:r w:rsidR="00AC3B08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effect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</w:t>
      </w:r>
      <w:r w:rsidR="00AC3B08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on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human </w:t>
      </w:r>
      <w:r w:rsidR="00AC3B08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health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. For other </w:t>
      </w:r>
      <w:r w:rsidR="00FF20F2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toxic</w:t>
      </w:r>
      <w:r w:rsidR="009D3659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material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s, the </w:t>
      </w:r>
      <w:r w:rsidR="009D3659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severity of the hazard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is determined on </w:t>
      </w:r>
      <w:r w:rsidR="009D3659"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>case-by-case</w:t>
      </w:r>
      <w:r w:rsidRPr="002F34DB">
        <w:rPr>
          <w:rFonts w:ascii="Calibri" w:eastAsia="HG丸ｺﾞｼｯｸM-PRO" w:hAnsi="Calibri" w:cs="Calibri"/>
          <w:sz w:val="24"/>
          <w:szCs w:val="24"/>
          <w:highlight w:val="yellow"/>
        </w:rPr>
        <w:t xml:space="preserve"> basis after evaluating the effects on the human body.)</w:t>
      </w:r>
    </w:p>
    <w:p w14:paraId="0444AA24" w14:textId="77777777" w:rsidR="00451E4F" w:rsidRPr="002303E7" w:rsidRDefault="00451E4F">
      <w:pPr>
        <w:tabs>
          <w:tab w:val="left" w:pos="0"/>
        </w:tabs>
        <w:suppressAutoHyphens/>
        <w:spacing w:line="240" w:lineRule="atLeast"/>
        <w:rPr>
          <w:rFonts w:ascii="Calibri" w:eastAsia="HG丸ｺﾞｼｯｸM-PRO" w:hAnsi="Calibri" w:cs="Calibri"/>
          <w:sz w:val="21"/>
          <w:szCs w:val="21"/>
        </w:rPr>
      </w:pPr>
    </w:p>
    <w:p w14:paraId="593FE3D8" w14:textId="2FEC8FD4" w:rsidR="00D61537" w:rsidRPr="002303E7" w:rsidRDefault="005B2591" w:rsidP="00D61537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</w:rPr>
      </w:pP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4DA790" wp14:editId="6505F09C">
                <wp:simplePos x="0" y="0"/>
                <wp:positionH relativeFrom="column">
                  <wp:posOffset>3745230</wp:posOffset>
                </wp:positionH>
                <wp:positionV relativeFrom="paragraph">
                  <wp:posOffset>2862580</wp:posOffset>
                </wp:positionV>
                <wp:extent cx="279400" cy="260350"/>
                <wp:effectExtent l="0" t="0" r="0" b="0"/>
                <wp:wrapNone/>
                <wp:docPr id="146620396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A1115A" id="Oval 6" o:spid="_x0000_s1026" style="position:absolute;margin-left:294.9pt;margin-top:225.4pt;width:22pt;height:20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C221FAB" wp14:editId="70319654">
                <wp:simplePos x="0" y="0"/>
                <wp:positionH relativeFrom="column">
                  <wp:posOffset>3731260</wp:posOffset>
                </wp:positionH>
                <wp:positionV relativeFrom="paragraph">
                  <wp:posOffset>2665730</wp:posOffset>
                </wp:positionV>
                <wp:extent cx="279400" cy="260350"/>
                <wp:effectExtent l="0" t="0" r="0" b="0"/>
                <wp:wrapNone/>
                <wp:docPr id="202431275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F0E18C" id="Oval 5" o:spid="_x0000_s1026" style="position:absolute;margin-left:293.8pt;margin-top:209.9pt;width:22pt;height:20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425D397" wp14:editId="103BB604">
                <wp:simplePos x="0" y="0"/>
                <wp:positionH relativeFrom="column">
                  <wp:posOffset>3368675</wp:posOffset>
                </wp:positionH>
                <wp:positionV relativeFrom="paragraph">
                  <wp:posOffset>2919730</wp:posOffset>
                </wp:positionV>
                <wp:extent cx="279400" cy="260350"/>
                <wp:effectExtent l="0" t="0" r="0" b="0"/>
                <wp:wrapNone/>
                <wp:docPr id="129048207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A34869" id="Oval 4" o:spid="_x0000_s1026" style="position:absolute;margin-left:265.25pt;margin-top:229.9pt;width:22pt;height:2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3313FB" wp14:editId="48744ED1">
                <wp:simplePos x="0" y="0"/>
                <wp:positionH relativeFrom="column">
                  <wp:posOffset>3368675</wp:posOffset>
                </wp:positionH>
                <wp:positionV relativeFrom="paragraph">
                  <wp:posOffset>2665730</wp:posOffset>
                </wp:positionV>
                <wp:extent cx="279400" cy="260350"/>
                <wp:effectExtent l="0" t="0" r="0" b="0"/>
                <wp:wrapNone/>
                <wp:docPr id="24353146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AF8EE1" id="Oval 3" o:spid="_x0000_s1026" style="position:absolute;margin-left:265.25pt;margin-top:209.9pt;width:22pt;height:2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927300" wp14:editId="1475EB5A">
                <wp:simplePos x="0" y="0"/>
                <wp:positionH relativeFrom="column">
                  <wp:posOffset>2447925</wp:posOffset>
                </wp:positionH>
                <wp:positionV relativeFrom="paragraph">
                  <wp:posOffset>2839085</wp:posOffset>
                </wp:positionV>
                <wp:extent cx="279400" cy="260350"/>
                <wp:effectExtent l="0" t="0" r="0" b="0"/>
                <wp:wrapNone/>
                <wp:docPr id="179238769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3FE06B" id="Oval 8" o:spid="_x0000_s1026" style="position:absolute;margin-left:192.75pt;margin-top:223.55pt;width:22pt;height:2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52B9A4" wp14:editId="541A7F5A">
                <wp:simplePos x="0" y="0"/>
                <wp:positionH relativeFrom="column">
                  <wp:posOffset>2447925</wp:posOffset>
                </wp:positionH>
                <wp:positionV relativeFrom="paragraph">
                  <wp:posOffset>2659380</wp:posOffset>
                </wp:positionV>
                <wp:extent cx="279400" cy="260350"/>
                <wp:effectExtent l="0" t="0" r="0" b="0"/>
                <wp:wrapNone/>
                <wp:docPr id="482680219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8EB860" id="Oval 7" o:spid="_x0000_s1026" style="position:absolute;margin-left:192.75pt;margin-top:209.4pt;width:22pt;height:20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A89F1F" wp14:editId="4AF15CD3">
                <wp:simplePos x="0" y="0"/>
                <wp:positionH relativeFrom="column">
                  <wp:posOffset>2090420</wp:posOffset>
                </wp:positionH>
                <wp:positionV relativeFrom="paragraph">
                  <wp:posOffset>2862580</wp:posOffset>
                </wp:positionV>
                <wp:extent cx="279400" cy="260350"/>
                <wp:effectExtent l="0" t="0" r="0" b="0"/>
                <wp:wrapNone/>
                <wp:docPr id="312489718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165415" id="Oval 10" o:spid="_x0000_s1026" style="position:absolute;margin-left:164.6pt;margin-top:225.4pt;width:22pt;height:2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ED3A3B" wp14:editId="38DD1A2D">
                <wp:simplePos x="0" y="0"/>
                <wp:positionH relativeFrom="column">
                  <wp:posOffset>2090420</wp:posOffset>
                </wp:positionH>
                <wp:positionV relativeFrom="paragraph">
                  <wp:posOffset>2691130</wp:posOffset>
                </wp:positionV>
                <wp:extent cx="279400" cy="260350"/>
                <wp:effectExtent l="0" t="0" r="0" b="0"/>
                <wp:wrapNone/>
                <wp:docPr id="2094875882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" cy="2603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7177D0" id="Oval 9" o:spid="_x0000_s1026" style="position:absolute;margin-left:164.6pt;margin-top:211.9pt;width:22pt;height:2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FDFDEB3" wp14:editId="269BA4F7">
                <wp:simplePos x="0" y="0"/>
                <wp:positionH relativeFrom="column">
                  <wp:posOffset>3415030</wp:posOffset>
                </wp:positionH>
                <wp:positionV relativeFrom="paragraph">
                  <wp:posOffset>2047240</wp:posOffset>
                </wp:positionV>
                <wp:extent cx="501650" cy="355600"/>
                <wp:effectExtent l="0" t="0" r="0" b="0"/>
                <wp:wrapNone/>
                <wp:docPr id="28472941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3556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30D375" id="Oval 2" o:spid="_x0000_s1026" style="position:absolute;margin-left:268.9pt;margin-top:161.2pt;width:39.5pt;height:2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A6F36C4" wp14:editId="1C8C88B3">
                <wp:simplePos x="0" y="0"/>
                <wp:positionH relativeFrom="column">
                  <wp:posOffset>3929380</wp:posOffset>
                </wp:positionH>
                <wp:positionV relativeFrom="paragraph">
                  <wp:posOffset>1731645</wp:posOffset>
                </wp:positionV>
                <wp:extent cx="393700" cy="406400"/>
                <wp:effectExtent l="0" t="0" r="0" b="0"/>
                <wp:wrapNone/>
                <wp:docPr id="85201224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4064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91B3CA" id="Oval 14" o:spid="_x0000_s1026" style="position:absolute;margin-left:309.4pt;margin-top:136.35pt;width:31pt;height:3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94F0D1" wp14:editId="2011D428">
                <wp:simplePos x="0" y="0"/>
                <wp:positionH relativeFrom="column">
                  <wp:posOffset>2162810</wp:posOffset>
                </wp:positionH>
                <wp:positionV relativeFrom="paragraph">
                  <wp:posOffset>2030730</wp:posOffset>
                </wp:positionV>
                <wp:extent cx="393700" cy="406400"/>
                <wp:effectExtent l="0" t="0" r="0" b="0"/>
                <wp:wrapNone/>
                <wp:docPr id="112051457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4064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95F23A" id="Oval 11" o:spid="_x0000_s1026" style="position:absolute;margin-left:170.3pt;margin-top:159.9pt;width:31pt;height:3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E7662E" wp14:editId="4C602A4D">
                <wp:simplePos x="0" y="0"/>
                <wp:positionH relativeFrom="column">
                  <wp:posOffset>1715135</wp:posOffset>
                </wp:positionH>
                <wp:positionV relativeFrom="paragraph">
                  <wp:posOffset>1694180</wp:posOffset>
                </wp:positionV>
                <wp:extent cx="393700" cy="406400"/>
                <wp:effectExtent l="0" t="0" r="0" b="0"/>
                <wp:wrapNone/>
                <wp:docPr id="1019814527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4064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5BD354" id="Oval 12" o:spid="_x0000_s1026" style="position:absolute;margin-left:135.05pt;margin-top:133.4pt;width:31pt;height:3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47CDE6" wp14:editId="5466DCFE">
                <wp:simplePos x="0" y="0"/>
                <wp:positionH relativeFrom="column">
                  <wp:posOffset>2245360</wp:posOffset>
                </wp:positionH>
                <wp:positionV relativeFrom="paragraph">
                  <wp:posOffset>1287780</wp:posOffset>
                </wp:positionV>
                <wp:extent cx="393700" cy="406400"/>
                <wp:effectExtent l="0" t="0" r="0" b="0"/>
                <wp:wrapNone/>
                <wp:docPr id="59990591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4064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6004EA" id="Oval 13" o:spid="_x0000_s1026" style="position:absolute;margin-left:176.8pt;margin-top:101.4pt;width:31pt;height:3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4B2CC91" wp14:editId="7463EC72">
                <wp:simplePos x="0" y="0"/>
                <wp:positionH relativeFrom="column">
                  <wp:posOffset>4071620</wp:posOffset>
                </wp:positionH>
                <wp:positionV relativeFrom="paragraph">
                  <wp:posOffset>1230630</wp:posOffset>
                </wp:positionV>
                <wp:extent cx="850900" cy="273050"/>
                <wp:effectExtent l="0" t="0" r="0" b="0"/>
                <wp:wrapNone/>
                <wp:docPr id="91617890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73050"/>
                        </a:xfrm>
                        <a:prstGeom prst="wedgeRectCallout">
                          <a:avLst>
                            <a:gd name="adj1" fmla="val -29926"/>
                            <a:gd name="adj2" fmla="val 13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B3811" w14:textId="5BF9D735" w:rsidR="003549FB" w:rsidRDefault="003549FB" w:rsidP="00D61537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="005A4EB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A4EBA">
                              <w:t>seals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B2CC9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8" o:spid="_x0000_s1026" type="#_x0000_t61" style="position:absolute;left:0;text-align:left;margin-left:320.6pt;margin-top:96.9pt;width:67pt;height:21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" adj="4336,40990">
                <v:textbox inset="5.85pt,.7pt,5.85pt,.7pt">
                  <w:txbxContent>
                    <w:p w14:paraId="46AB3811" w14:textId="5BF9D735" w:rsidR="003549FB" w:rsidRDefault="003549FB" w:rsidP="00D61537">
                      <w:r>
                        <w:rPr>
                          <w:rFonts w:hint="eastAsia"/>
                        </w:rPr>
                        <w:t>3</w:t>
                      </w:r>
                      <w:r w:rsidR="005A4EBA">
                        <w:rPr>
                          <w:rFonts w:hint="eastAsia"/>
                        </w:rPr>
                        <w:t xml:space="preserve"> </w:t>
                      </w:r>
                      <w:r w:rsidR="005A4EBA">
                        <w:t>seals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A5EB29D" wp14:editId="21ADF4E7">
                <wp:simplePos x="0" y="0"/>
                <wp:positionH relativeFrom="column">
                  <wp:posOffset>680720</wp:posOffset>
                </wp:positionH>
                <wp:positionV relativeFrom="paragraph">
                  <wp:posOffset>1363980</wp:posOffset>
                </wp:positionV>
                <wp:extent cx="850900" cy="273050"/>
                <wp:effectExtent l="0" t="0" r="0" b="0"/>
                <wp:wrapNone/>
                <wp:docPr id="155454513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73050"/>
                        </a:xfrm>
                        <a:prstGeom prst="wedgeRectCallout">
                          <a:avLst>
                            <a:gd name="adj1" fmla="val 96491"/>
                            <a:gd name="adj2" fmla="val 10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3A804" w14:textId="1E5D1CE4" w:rsidR="003549FB" w:rsidRDefault="003549FB" w:rsidP="00D61537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="005A4EB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A4EBA">
                              <w:t>seals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B29D" id="AutoShape 17" o:spid="_x0000_s1027" type="#_x0000_t61" style="position:absolute;left:0;text-align:left;margin-left:53.6pt;margin-top:107.4pt;width:67pt;height:21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" adj="31642,34460">
                <v:textbox inset="5.85pt,.7pt,5.85pt,.7pt">
                  <w:txbxContent>
                    <w:p w14:paraId="6393A804" w14:textId="1E5D1CE4" w:rsidR="003549FB" w:rsidRDefault="003549FB" w:rsidP="00D61537">
                      <w:r>
                        <w:rPr>
                          <w:rFonts w:hint="eastAsia"/>
                        </w:rPr>
                        <w:t>3</w:t>
                      </w:r>
                      <w:r w:rsidR="005A4EBA">
                        <w:rPr>
                          <w:rFonts w:hint="eastAsia"/>
                        </w:rPr>
                        <w:t xml:space="preserve"> </w:t>
                      </w:r>
                      <w:r w:rsidR="005A4EBA">
                        <w:t>seals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DF70601" wp14:editId="384631A1">
                <wp:simplePos x="0" y="0"/>
                <wp:positionH relativeFrom="column">
                  <wp:posOffset>1455420</wp:posOffset>
                </wp:positionH>
                <wp:positionV relativeFrom="paragraph">
                  <wp:posOffset>957580</wp:posOffset>
                </wp:positionV>
                <wp:extent cx="850900" cy="273050"/>
                <wp:effectExtent l="0" t="0" r="0" b="0"/>
                <wp:wrapNone/>
                <wp:docPr id="43297846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73050"/>
                        </a:xfrm>
                        <a:prstGeom prst="wedgeRectCallout">
                          <a:avLst>
                            <a:gd name="adj1" fmla="val 69625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69DC9" w14:textId="055FB541" w:rsidR="003549FB" w:rsidRDefault="003549FB" w:rsidP="00D61537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="005A4EB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A4EBA">
                              <w:t>seals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70601" id="AutoShape 16" o:spid="_x0000_s1028" type="#_x0000_t61" style="position:absolute;left:0;text-align:left;margin-left:114.6pt;margin-top:75.4pt;width:67pt;height:2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" adj="25839">
                <v:textbox inset="5.85pt,.7pt,5.85pt,.7pt">
                  <w:txbxContent>
                    <w:p w14:paraId="78069DC9" w14:textId="055FB541" w:rsidR="003549FB" w:rsidRDefault="003549FB" w:rsidP="00D61537">
                      <w:r>
                        <w:rPr>
                          <w:rFonts w:hint="eastAsia"/>
                        </w:rPr>
                        <w:t>3</w:t>
                      </w:r>
                      <w:r w:rsidR="005A4EBA">
                        <w:rPr>
                          <w:rFonts w:hint="eastAsia"/>
                        </w:rPr>
                        <w:t xml:space="preserve"> </w:t>
                      </w:r>
                      <w:r w:rsidR="005A4EBA">
                        <w:t>seals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8AE2D73" wp14:editId="393F5AD6">
                <wp:simplePos x="0" y="0"/>
                <wp:positionH relativeFrom="column">
                  <wp:posOffset>1311910</wp:posOffset>
                </wp:positionH>
                <wp:positionV relativeFrom="paragraph">
                  <wp:posOffset>373380</wp:posOffset>
                </wp:positionV>
                <wp:extent cx="850900" cy="273050"/>
                <wp:effectExtent l="0" t="0" r="0" b="0"/>
                <wp:wrapNone/>
                <wp:docPr id="79666584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73050"/>
                        </a:xfrm>
                        <a:prstGeom prst="wedgeRectCallout">
                          <a:avLst>
                            <a:gd name="adj1" fmla="val 74852"/>
                            <a:gd name="adj2" fmla="val -951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48C6B" w14:textId="206BECA1" w:rsidR="003549FB" w:rsidRDefault="003549FB" w:rsidP="00D61537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="005A4EB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A4EBA">
                              <w:t>seals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E2D73" id="AutoShape 15" o:spid="_x0000_s1029" type="#_x0000_t61" style="position:absolute;left:0;text-align:left;margin-left:103.3pt;margin-top:29.4pt;width:67pt;height:21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" adj="26968,-9745">
                <v:textbox inset="5.85pt,.7pt,5.85pt,.7pt">
                  <w:txbxContent>
                    <w:p w14:paraId="21C48C6B" w14:textId="206BECA1" w:rsidR="003549FB" w:rsidRDefault="003549FB" w:rsidP="00D61537">
                      <w:r>
                        <w:rPr>
                          <w:rFonts w:hint="eastAsia"/>
                        </w:rPr>
                        <w:t>3</w:t>
                      </w:r>
                      <w:r w:rsidR="005A4EBA">
                        <w:rPr>
                          <w:rFonts w:hint="eastAsia"/>
                        </w:rPr>
                        <w:t xml:space="preserve"> </w:t>
                      </w:r>
                      <w:r w:rsidR="005A4EBA">
                        <w:t>seals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w:drawing>
          <wp:inline distT="0" distB="0" distL="0" distR="0" wp14:anchorId="20DD0235" wp14:editId="3B5E31D2">
            <wp:extent cx="5570220" cy="3589020"/>
            <wp:effectExtent l="0" t="0" r="0" b="0"/>
            <wp:docPr id="1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4BB3A" w14:textId="2A795980" w:rsidR="00D61537" w:rsidRPr="00E1785C" w:rsidRDefault="00E1785C" w:rsidP="00D61537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  <w:sz w:val="21"/>
          <w:szCs w:val="22"/>
        </w:rPr>
      </w:pPr>
      <w:r>
        <w:rPr>
          <w:rFonts w:ascii="Calibri" w:eastAsia="HG丸ｺﾞｼｯｸM-PRO" w:hAnsi="Calibri" w:cs="Calibri" w:hint="eastAsia"/>
          <w:noProof/>
          <w:sz w:val="21"/>
          <w:szCs w:val="22"/>
        </w:rPr>
        <w:t>F</w:t>
      </w:r>
      <w:r>
        <w:rPr>
          <w:rFonts w:ascii="Calibri" w:eastAsia="HG丸ｺﾞｼｯｸM-PRO" w:hAnsi="Calibri" w:cs="Calibri"/>
          <w:noProof/>
          <w:sz w:val="21"/>
          <w:szCs w:val="22"/>
        </w:rPr>
        <w:t xml:space="preserve">igure. Piping system diagram of the payload </w:t>
      </w:r>
      <w:r w:rsidRPr="00907A80">
        <w:rPr>
          <w:rFonts w:ascii="Calibri" w:eastAsia="HG丸ｺﾞｼｯｸM-PRO" w:hAnsi="Calibri" w:cs="Calibri" w:hint="eastAsia"/>
          <w:noProof/>
          <w:color w:val="EE0000"/>
          <w:sz w:val="21"/>
          <w:szCs w:val="22"/>
          <w:u w:val="single"/>
        </w:rPr>
        <w:t>(</w:t>
      </w:r>
      <w:r w:rsidR="00D61537" w:rsidRPr="00907A80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1-</w:t>
      </w:r>
      <w:r w:rsidR="00A4669F" w:rsidRPr="00907A80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1</w:t>
      </w:r>
      <w:r w:rsidR="00907A80" w:rsidRPr="00907A80">
        <w:rPr>
          <w:rFonts w:ascii="Calibri" w:eastAsia="HG丸ｺﾞｼｯｸM-PRO" w:hAnsi="Calibri" w:cs="Calibri" w:hint="eastAsia"/>
          <w:noProof/>
          <w:color w:val="EE0000"/>
          <w:sz w:val="21"/>
          <w:szCs w:val="22"/>
          <w:u w:val="single"/>
        </w:rPr>
        <w:t>-1</w:t>
      </w:r>
      <w:r w:rsidRPr="00907A80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)</w:t>
      </w:r>
    </w:p>
    <w:p w14:paraId="4D5F46CF" w14:textId="5CB433BF" w:rsidR="0044294B" w:rsidRDefault="00E1785C" w:rsidP="00D61537">
      <w:pPr>
        <w:tabs>
          <w:tab w:val="left" w:pos="-720"/>
        </w:tabs>
        <w:suppressAutoHyphens/>
        <w:spacing w:line="240" w:lineRule="atLeast"/>
        <w:jc w:val="both"/>
        <w:rPr>
          <w:rFonts w:ascii="Calibri" w:eastAsia="HG丸ｺﾞｼｯｸM-PRO" w:hAnsi="Calibri" w:cs="Calibri"/>
          <w:sz w:val="21"/>
          <w:szCs w:val="21"/>
        </w:rPr>
      </w:pPr>
      <w:r w:rsidRPr="00452690">
        <w:rPr>
          <w:rFonts w:ascii="Calibri" w:eastAsia="HG丸ｺﾞｼｯｸM-PRO" w:hAnsi="Calibri" w:cs="Calibri" w:hint="eastAsia"/>
          <w:sz w:val="21"/>
          <w:szCs w:val="21"/>
          <w:highlight w:val="yellow"/>
        </w:rPr>
        <w:t>(</w:t>
      </w:r>
      <w:r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 xml:space="preserve">Note: Clarify the number of </w:t>
      </w:r>
      <w:r w:rsidR="00653E02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 xml:space="preserve">valves and </w:t>
      </w:r>
      <w:r w:rsidR="00D601EB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>their</w:t>
      </w:r>
      <w:r w:rsidR="00653E02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 xml:space="preserve"> seals</w:t>
      </w:r>
      <w:r w:rsidR="00E3333F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 xml:space="preserve">, and where the </w:t>
      </w:r>
      <w:proofErr w:type="gramStart"/>
      <w:r w:rsidR="00E3333F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>valve is</w:t>
      </w:r>
      <w:proofErr w:type="gramEnd"/>
      <w:r w:rsidR="00E3333F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 xml:space="preserve"> filled with inert gas. Clarify that each </w:t>
      </w:r>
      <w:r w:rsidR="00CD4CC3" w:rsidRPr="00452690">
        <w:rPr>
          <w:rFonts w:ascii="Calibri" w:eastAsia="HG丸ｺﾞｼｯｸM-PRO" w:hAnsi="Calibri" w:cs="Calibri"/>
          <w:sz w:val="21"/>
          <w:szCs w:val="21"/>
          <w:highlight w:val="yellow"/>
        </w:rPr>
        <w:t>satisfies the required number of inhibits against external leakage.)</w:t>
      </w:r>
    </w:p>
    <w:p w14:paraId="38CC0227" w14:textId="77777777" w:rsidR="00EF1743" w:rsidRPr="002303E7" w:rsidRDefault="00EF1743" w:rsidP="00D61537">
      <w:pPr>
        <w:tabs>
          <w:tab w:val="left" w:pos="-720"/>
        </w:tabs>
        <w:suppressAutoHyphens/>
        <w:spacing w:line="240" w:lineRule="atLeast"/>
        <w:jc w:val="both"/>
        <w:rPr>
          <w:rFonts w:ascii="Calibri" w:eastAsia="HG丸ｺﾞｼｯｸM-PRO" w:hAnsi="Calibri" w:cs="Calibri"/>
          <w:sz w:val="21"/>
          <w:szCs w:val="21"/>
        </w:rPr>
      </w:pPr>
    </w:p>
    <w:p w14:paraId="5B2C4985" w14:textId="162D543F" w:rsidR="00451E4F" w:rsidRPr="002303E7" w:rsidRDefault="005B2591" w:rsidP="002303E7">
      <w:pPr>
        <w:pStyle w:val="a4"/>
        <w:tabs>
          <w:tab w:val="clear" w:pos="9000"/>
          <w:tab w:val="clear" w:pos="9360"/>
        </w:tabs>
        <w:jc w:val="center"/>
        <w:rPr>
          <w:rFonts w:ascii="Calibri" w:eastAsia="HG丸ｺﾞｼｯｸM-PRO" w:hAnsi="Calibri" w:cs="Calibri"/>
          <w:sz w:val="21"/>
          <w:szCs w:val="21"/>
        </w:rPr>
      </w:pPr>
      <w:r>
        <w:rPr>
          <w:rFonts w:ascii="Calibri" w:eastAsia="HG丸ｺﾞｼｯｸM-PRO" w:hAnsi="Calibri" w:cs="Calibri"/>
          <w:noProof/>
          <w:sz w:val="21"/>
          <w:szCs w:val="21"/>
        </w:rPr>
        <w:lastRenderedPageBreak/>
        <mc:AlternateContent>
          <mc:Choice Requires="wps">
            <w:drawing>
              <wp:inline distT="0" distB="0" distL="0" distR="0" wp14:anchorId="3BFCEB6B" wp14:editId="73AB857F">
                <wp:extent cx="2797175" cy="1638935"/>
                <wp:effectExtent l="8255" t="9525" r="13970" b="8890"/>
                <wp:docPr id="16782863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63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CDC98B" id="Rectangle 20" o:spid="_x0000_s1026" style="width:220.25pt;height:1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">
                <v:textbox inset="5.85pt,.7pt,5.85pt,.7pt"/>
                <w10:anchorlock/>
              </v:rect>
            </w:pict>
          </mc:Fallback>
        </mc:AlternateContent>
      </w:r>
    </w:p>
    <w:p w14:paraId="3AE03008" w14:textId="0A6879D7" w:rsidR="00E31E48" w:rsidRPr="002303E7" w:rsidRDefault="00E31E48" w:rsidP="00E31E48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  <w:sz w:val="21"/>
          <w:szCs w:val="22"/>
        </w:rPr>
      </w:pPr>
    </w:p>
    <w:p w14:paraId="459F807E" w14:textId="42426F3F" w:rsidR="00E31E48" w:rsidRPr="002303E7" w:rsidRDefault="00390583" w:rsidP="00E31E48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  <w:noProof/>
          <w:sz w:val="21"/>
          <w:szCs w:val="22"/>
        </w:rPr>
        <w:t>F</w:t>
      </w:r>
      <w:r>
        <w:rPr>
          <w:rFonts w:ascii="Calibri" w:eastAsia="HG丸ｺﾞｼｯｸM-PRO" w:hAnsi="Calibri" w:cs="Calibri"/>
          <w:noProof/>
          <w:sz w:val="21"/>
          <w:szCs w:val="22"/>
        </w:rPr>
        <w:t xml:space="preserve">igure. Cross-sectional view of </w:t>
      </w:r>
      <w:r w:rsidR="002C5B90">
        <w:rPr>
          <w:rFonts w:ascii="Calibri" w:eastAsia="HG丸ｺﾞｼｯｸM-PRO" w:hAnsi="Calibri" w:cs="Calibri"/>
          <w:noProof/>
          <w:sz w:val="21"/>
          <w:szCs w:val="22"/>
        </w:rPr>
        <w:t>pouring/</w:t>
      </w:r>
      <w:r w:rsidR="00C03D73">
        <w:rPr>
          <w:rFonts w:ascii="Calibri" w:eastAsia="HG丸ｺﾞｼｯｸM-PRO" w:hAnsi="Calibri" w:cs="Calibri"/>
          <w:noProof/>
          <w:sz w:val="21"/>
          <w:szCs w:val="22"/>
        </w:rPr>
        <w:t>draining valve</w:t>
      </w:r>
      <w:r w:rsidR="00907A80">
        <w:rPr>
          <w:rFonts w:ascii="Calibri" w:eastAsia="HG丸ｺﾞｼｯｸM-PRO" w:hAnsi="Calibri" w:cs="Calibri" w:hint="eastAsia"/>
          <w:noProof/>
          <w:sz w:val="21"/>
          <w:szCs w:val="22"/>
        </w:rPr>
        <w:t xml:space="preserve"> </w:t>
      </w:r>
      <w:r w:rsidRPr="00907A80">
        <w:rPr>
          <w:rFonts w:ascii="Calibri" w:eastAsia="HG丸ｺﾞｼｯｸM-PRO" w:hAnsi="Calibri" w:cs="Calibri" w:hint="eastAsia"/>
          <w:noProof/>
          <w:color w:val="EE0000"/>
          <w:sz w:val="21"/>
          <w:szCs w:val="22"/>
          <w:u w:val="single"/>
        </w:rPr>
        <w:t>(</w:t>
      </w:r>
      <w:r w:rsidR="00E31E48" w:rsidRPr="00907A80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1-1</w:t>
      </w:r>
      <w:r w:rsidR="00907A80" w:rsidRPr="00907A80">
        <w:rPr>
          <w:rFonts w:ascii="Calibri" w:eastAsia="HG丸ｺﾞｼｯｸM-PRO" w:hAnsi="Calibri" w:cs="Calibri" w:hint="eastAsia"/>
          <w:noProof/>
          <w:color w:val="EE0000"/>
          <w:sz w:val="21"/>
          <w:szCs w:val="22"/>
          <w:u w:val="single"/>
        </w:rPr>
        <w:t>-1</w:t>
      </w:r>
      <w:r w:rsidRPr="00907A80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)</w:t>
      </w:r>
    </w:p>
    <w:p w14:paraId="13113698" w14:textId="612E45B8" w:rsidR="00E31E48" w:rsidRPr="002303E7" w:rsidRDefault="00A74C72" w:rsidP="00EF1743">
      <w:pPr>
        <w:jc w:val="center"/>
        <w:rPr>
          <w:rFonts w:ascii="Calibri" w:eastAsia="HG丸ｺﾞｼｯｸM-PRO" w:hAnsi="Calibri" w:cs="Calibri"/>
        </w:rPr>
      </w:pPr>
      <w:r w:rsidRPr="00452690">
        <w:rPr>
          <w:rFonts w:ascii="Calibri" w:eastAsia="HG丸ｺﾞｼｯｸM-PRO" w:hAnsi="Calibri" w:cs="Calibri" w:hint="eastAsia"/>
          <w:highlight w:val="yellow"/>
        </w:rPr>
        <w:t>(</w:t>
      </w:r>
      <w:r w:rsidRPr="00452690">
        <w:rPr>
          <w:rFonts w:ascii="Calibri" w:eastAsia="HG丸ｺﾞｼｯｸM-PRO" w:hAnsi="Calibri" w:cs="Calibri"/>
          <w:highlight w:val="yellow"/>
        </w:rPr>
        <w:t xml:space="preserve">Note: Clarify where the seal is </w:t>
      </w:r>
      <w:r w:rsidR="00687634" w:rsidRPr="00452690">
        <w:rPr>
          <w:rFonts w:ascii="Calibri" w:eastAsia="HG丸ｺﾞｼｯｸM-PRO" w:hAnsi="Calibri" w:cs="Calibri"/>
          <w:highlight w:val="yellow"/>
        </w:rPr>
        <w:t xml:space="preserve">located </w:t>
      </w:r>
      <w:r w:rsidRPr="00452690">
        <w:rPr>
          <w:rFonts w:ascii="Calibri" w:eastAsia="HG丸ｺﾞｼｯｸM-PRO" w:hAnsi="Calibri" w:cs="Calibri"/>
          <w:highlight w:val="yellow"/>
        </w:rPr>
        <w:t>against the flow path)</w:t>
      </w:r>
    </w:p>
    <w:p w14:paraId="2EB14597" w14:textId="5EE72FC3" w:rsidR="00E31E48" w:rsidRPr="002303E7" w:rsidRDefault="00E31E48" w:rsidP="00E31E48">
      <w:pPr>
        <w:rPr>
          <w:rFonts w:ascii="Calibri" w:eastAsia="HG丸ｺﾞｼｯｸM-PRO" w:hAnsi="Calibri" w:cs="Calibri"/>
        </w:rPr>
      </w:pPr>
    </w:p>
    <w:p w14:paraId="0C6350FE" w14:textId="2B52E54B" w:rsidR="003443E5" w:rsidRPr="002303E7" w:rsidRDefault="005B2591" w:rsidP="003443E5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  <w:sz w:val="21"/>
          <w:szCs w:val="22"/>
        </w:rPr>
      </w:pPr>
      <w:r>
        <w:rPr>
          <w:rFonts w:ascii="Calibri" w:eastAsia="HG丸ｺﾞｼｯｸM-PRO" w:hAnsi="Calibri" w:cs="Calibri"/>
          <w:noProof/>
          <w:sz w:val="21"/>
          <w:szCs w:val="22"/>
        </w:rPr>
        <w:drawing>
          <wp:inline distT="0" distB="0" distL="0" distR="0" wp14:anchorId="122F1347" wp14:editId="3C3729FF">
            <wp:extent cx="4617720" cy="2415540"/>
            <wp:effectExtent l="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6D22D" w14:textId="4059E50C" w:rsidR="003443E5" w:rsidRDefault="002D529B" w:rsidP="003443E5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  <w:sz w:val="21"/>
          <w:szCs w:val="22"/>
        </w:rPr>
      </w:pPr>
      <w:r>
        <w:rPr>
          <w:rFonts w:ascii="Calibri" w:eastAsia="HG丸ｺﾞｼｯｸM-PRO" w:hAnsi="Calibri" w:cs="Calibri" w:hint="eastAsia"/>
          <w:noProof/>
          <w:sz w:val="21"/>
          <w:szCs w:val="22"/>
        </w:rPr>
        <w:t>F</w:t>
      </w:r>
      <w:r>
        <w:rPr>
          <w:rFonts w:ascii="Calibri" w:eastAsia="HG丸ｺﾞｼｯｸM-PRO" w:hAnsi="Calibri" w:cs="Calibri"/>
          <w:noProof/>
          <w:sz w:val="21"/>
          <w:szCs w:val="22"/>
        </w:rPr>
        <w:t>igure. S</w:t>
      </w:r>
      <w:r w:rsidR="000D5DEF">
        <w:rPr>
          <w:rFonts w:ascii="Calibri" w:eastAsia="HG丸ｺﾞｼｯｸM-PRO" w:hAnsi="Calibri" w:cs="Calibri"/>
          <w:noProof/>
          <w:sz w:val="21"/>
          <w:szCs w:val="22"/>
        </w:rPr>
        <w:t>c</w:t>
      </w:r>
      <w:r>
        <w:rPr>
          <w:rFonts w:ascii="Calibri" w:eastAsia="HG丸ｺﾞｼｯｸM-PRO" w:hAnsi="Calibri" w:cs="Calibri"/>
          <w:noProof/>
          <w:sz w:val="21"/>
          <w:szCs w:val="22"/>
        </w:rPr>
        <w:t xml:space="preserve">hematic of valves control line </w:t>
      </w:r>
      <w:r w:rsidR="00C22D27" w:rsidRPr="002303E7">
        <w:rPr>
          <w:rFonts w:ascii="Calibri" w:eastAsia="HG丸ｺﾞｼｯｸM-PRO" w:hAnsi="Calibri" w:cs="Calibri"/>
          <w:noProof/>
          <w:sz w:val="21"/>
          <w:szCs w:val="22"/>
        </w:rPr>
        <w:t>(2-1-1)</w:t>
      </w:r>
    </w:p>
    <w:p w14:paraId="5DF8688C" w14:textId="77777777" w:rsidR="00EC145D" w:rsidRPr="002303E7" w:rsidRDefault="00EC145D" w:rsidP="003443E5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</w:p>
    <w:p w14:paraId="4159E123" w14:textId="799AD6D1" w:rsidR="003443E5" w:rsidRPr="002303E7" w:rsidRDefault="0071585D" w:rsidP="003443E5">
      <w:pPr>
        <w:tabs>
          <w:tab w:val="left" w:pos="1530"/>
        </w:tabs>
        <w:rPr>
          <w:rFonts w:ascii="Calibri" w:eastAsia="HG丸ｺﾞｼｯｸM-PRO" w:hAnsi="Calibri" w:cs="Calibri"/>
          <w:sz w:val="21"/>
        </w:rPr>
      </w:pPr>
      <w:r w:rsidRPr="00452690">
        <w:rPr>
          <w:rFonts w:ascii="Calibri" w:eastAsia="HG丸ｺﾞｼｯｸM-PRO" w:hAnsi="Calibri" w:cs="Calibri" w:hint="eastAsia"/>
          <w:sz w:val="21"/>
          <w:highlight w:val="yellow"/>
        </w:rPr>
        <w:t>(</w:t>
      </w:r>
      <w:r w:rsidRPr="00452690">
        <w:rPr>
          <w:rFonts w:ascii="Calibri" w:eastAsia="HG丸ｺﾞｼｯｸM-PRO" w:hAnsi="Calibri" w:cs="Calibri"/>
          <w:sz w:val="21"/>
          <w:highlight w:val="yellow"/>
        </w:rPr>
        <w:t xml:space="preserve">Note: Describes that </w:t>
      </w:r>
      <w:r w:rsidR="000832ED" w:rsidRPr="00452690">
        <w:rPr>
          <w:rFonts w:ascii="Calibri" w:eastAsia="HG丸ｺﾞｼｯｸM-PRO" w:hAnsi="Calibri" w:cs="Calibri"/>
          <w:sz w:val="21"/>
          <w:highlight w:val="yellow"/>
        </w:rPr>
        <w:t>2FT is satisfied</w:t>
      </w:r>
      <w:r w:rsidR="00B81663" w:rsidRPr="00452690">
        <w:rPr>
          <w:rFonts w:ascii="Calibri" w:eastAsia="HG丸ｺﾞｼｯｸM-PRO" w:hAnsi="Calibri" w:cs="Calibri"/>
          <w:sz w:val="21"/>
          <w:highlight w:val="yellow"/>
        </w:rPr>
        <w:t xml:space="preserve">. </w:t>
      </w:r>
      <w:r w:rsidR="002442F1" w:rsidRPr="00452690">
        <w:rPr>
          <w:rFonts w:ascii="Calibri" w:eastAsia="HG丸ｺﾞｼｯｸM-PRO" w:hAnsi="Calibri" w:cs="Calibri"/>
          <w:sz w:val="21"/>
          <w:highlight w:val="yellow"/>
        </w:rPr>
        <w:t>List the minimum required inhibits (here inhibit 1, inhibit 2, in</w:t>
      </w:r>
      <w:r w:rsidR="00F63ECA" w:rsidRPr="00452690">
        <w:rPr>
          <w:rFonts w:ascii="Calibri" w:eastAsia="HG丸ｺﾞｼｯｸM-PRO" w:hAnsi="Calibri" w:cs="Calibri"/>
          <w:sz w:val="21"/>
          <w:highlight w:val="yellow"/>
        </w:rPr>
        <w:t>hi</w:t>
      </w:r>
      <w:r w:rsidR="002442F1" w:rsidRPr="00452690">
        <w:rPr>
          <w:rFonts w:ascii="Calibri" w:eastAsia="HG丸ｺﾞｼｯｸM-PRO" w:hAnsi="Calibri" w:cs="Calibri"/>
          <w:sz w:val="21"/>
          <w:highlight w:val="yellow"/>
        </w:rPr>
        <w:t>bit 3</w:t>
      </w:r>
      <w:r w:rsidR="00F63ECA" w:rsidRPr="00452690">
        <w:rPr>
          <w:rFonts w:ascii="Calibri" w:eastAsia="HG丸ｺﾞｼｯｸM-PRO" w:hAnsi="Calibri" w:cs="Calibri"/>
          <w:sz w:val="21"/>
          <w:highlight w:val="yellow"/>
        </w:rPr>
        <w:t>) and their control lines (here trigger 1, trigger 2, trigger 3). Do not list more inhibits than required.)</w:t>
      </w:r>
    </w:p>
    <w:p w14:paraId="301EDEEC" w14:textId="77777777" w:rsidR="003443E5" w:rsidRPr="002303E7" w:rsidRDefault="003443E5" w:rsidP="003443E5">
      <w:pPr>
        <w:tabs>
          <w:tab w:val="left" w:pos="1530"/>
        </w:tabs>
        <w:rPr>
          <w:rFonts w:ascii="Calibri" w:eastAsia="HG丸ｺﾞｼｯｸM-PRO" w:hAnsi="Calibri" w:cs="Calibri"/>
          <w:sz w:val="21"/>
        </w:rPr>
      </w:pPr>
    </w:p>
    <w:p w14:paraId="2B5ACA18" w14:textId="1FEDFA33" w:rsidR="003443E5" w:rsidRPr="002303E7" w:rsidRDefault="00B57B19" w:rsidP="003443E5">
      <w:pPr>
        <w:tabs>
          <w:tab w:val="left" w:pos="1530"/>
        </w:tabs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E</w:t>
      </w:r>
      <w:r>
        <w:rPr>
          <w:rFonts w:ascii="Calibri" w:eastAsia="HG丸ｺﾞｼｯｸM-PRO" w:hAnsi="Calibri" w:cs="Calibri"/>
          <w:sz w:val="21"/>
        </w:rPr>
        <w:t>xplanation of 2FT feasibility of valve control lines.</w:t>
      </w:r>
    </w:p>
    <w:p w14:paraId="5507C3B3" w14:textId="2C68252D" w:rsidR="003443E5" w:rsidRDefault="00313820" w:rsidP="006837B4">
      <w:pPr>
        <w:tabs>
          <w:tab w:val="left" w:pos="1530"/>
        </w:tabs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I</w:t>
      </w:r>
      <w:r>
        <w:rPr>
          <w:rFonts w:ascii="Calibri" w:eastAsia="HG丸ｺﾞｼｯｸM-PRO" w:hAnsi="Calibri" w:cs="Calibri"/>
          <w:sz w:val="21"/>
        </w:rPr>
        <w:t>nhibits 1,2, and 3 are independent switches and when all inhibits 1 to 3 are turned on, the propellant valve opens.</w:t>
      </w:r>
    </w:p>
    <w:p w14:paraId="56B5F2C0" w14:textId="6D39444F" w:rsidR="003443E5" w:rsidRPr="002303E7" w:rsidRDefault="006837B4" w:rsidP="00CF44FD">
      <w:pPr>
        <w:tabs>
          <w:tab w:val="left" w:pos="1530"/>
        </w:tabs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I</w:t>
      </w:r>
      <w:r>
        <w:rPr>
          <w:rFonts w:ascii="Calibri" w:eastAsia="HG丸ｺﾞｼｯｸM-PRO" w:hAnsi="Calibri" w:cs="Calibri"/>
          <w:sz w:val="21"/>
        </w:rPr>
        <w:t>nhibits 1, 2, and 3 are turned on by signals from triggers 1, 2, and 3, respectively. There is no failure mode that triggers 1, 2, and 3 in common.</w:t>
      </w:r>
    </w:p>
    <w:p w14:paraId="66202EF8" w14:textId="6B7976E9" w:rsidR="003443E5" w:rsidRDefault="003443E5" w:rsidP="00E31E48">
      <w:pPr>
        <w:rPr>
          <w:rFonts w:ascii="Calibri" w:eastAsia="HG丸ｺﾞｼｯｸM-PRO" w:hAnsi="Calibri" w:cs="Calibri"/>
        </w:rPr>
      </w:pPr>
    </w:p>
    <w:p w14:paraId="2DD3CA32" w14:textId="77777777" w:rsidR="00CF44FD" w:rsidRPr="002303E7" w:rsidRDefault="00CF44FD" w:rsidP="00E31E48">
      <w:pPr>
        <w:rPr>
          <w:rFonts w:ascii="Calibri" w:eastAsia="HG丸ｺﾞｼｯｸM-PRO" w:hAnsi="Calibri" w:cs="Calibri"/>
        </w:rPr>
      </w:pPr>
    </w:p>
    <w:p w14:paraId="3EC144BE" w14:textId="226E305C" w:rsidR="00036B44" w:rsidRPr="002303E7" w:rsidRDefault="00B81A45" w:rsidP="00036B44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T</w:t>
      </w:r>
      <w:r>
        <w:rPr>
          <w:rFonts w:ascii="Calibri" w:eastAsia="HG丸ｺﾞｼｯｸM-PRO" w:hAnsi="Calibri" w:cs="Calibri"/>
          <w:sz w:val="21"/>
        </w:rPr>
        <w:t xml:space="preserve">able. Summary of </w:t>
      </w:r>
      <w:r w:rsidR="00C47B81">
        <w:rPr>
          <w:rFonts w:ascii="Calibri" w:eastAsia="HG丸ｺﾞｼｯｸM-PRO" w:hAnsi="Calibri" w:cs="Calibri"/>
          <w:sz w:val="21"/>
        </w:rPr>
        <w:t>strength analysis results</w:t>
      </w:r>
      <w:r>
        <w:rPr>
          <w:rFonts w:ascii="Calibri" w:eastAsia="HG丸ｺﾞｼｯｸM-PRO" w:hAnsi="Calibri" w:cs="Calibri"/>
          <w:sz w:val="21"/>
        </w:rPr>
        <w:t xml:space="preserve"> for payload suspension points</w:t>
      </w:r>
      <w:r>
        <w:rPr>
          <w:rFonts w:ascii="Calibri" w:eastAsia="HG丸ｺﾞｼｯｸM-PRO" w:hAnsi="Calibri" w:cs="Calibri" w:hint="eastAsia"/>
          <w:sz w:val="21"/>
        </w:rPr>
        <w:t xml:space="preserve"> </w:t>
      </w:r>
      <w:r w:rsidRPr="00907A80">
        <w:rPr>
          <w:rFonts w:ascii="Calibri" w:eastAsia="HG丸ｺﾞｼｯｸM-PRO" w:hAnsi="Calibri" w:cs="Calibri"/>
          <w:color w:val="EE0000"/>
          <w:sz w:val="21"/>
          <w:u w:val="single"/>
        </w:rPr>
        <w:t>(</w:t>
      </w:r>
      <w:r w:rsidR="00907A80" w:rsidRPr="00907A80">
        <w:rPr>
          <w:rFonts w:ascii="Calibri" w:eastAsia="HG丸ｺﾞｼｯｸM-PRO" w:hAnsi="Calibri" w:cs="Calibri" w:hint="eastAsia"/>
          <w:color w:val="EE0000"/>
          <w:sz w:val="21"/>
          <w:u w:val="single"/>
        </w:rPr>
        <w:t>6</w:t>
      </w:r>
      <w:r w:rsidR="00036B44" w:rsidRPr="00907A80">
        <w:rPr>
          <w:rFonts w:ascii="Calibri" w:eastAsia="HG丸ｺﾞｼｯｸM-PRO" w:hAnsi="Calibri" w:cs="Calibri"/>
          <w:color w:val="EE0000"/>
          <w:sz w:val="21"/>
          <w:u w:val="single"/>
        </w:rPr>
        <w:t>-1-1</w:t>
      </w:r>
      <w:r w:rsidRPr="00907A80">
        <w:rPr>
          <w:rFonts w:ascii="Calibri" w:eastAsia="HG丸ｺﾞｼｯｸM-PRO" w:hAnsi="Calibri" w:cs="Calibri"/>
          <w:color w:val="EE0000"/>
          <w:sz w:val="21"/>
          <w:u w:val="single"/>
        </w:rPr>
        <w:t>)</w:t>
      </w:r>
    </w:p>
    <w:tbl>
      <w:tblPr>
        <w:tblW w:w="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236"/>
        <w:gridCol w:w="3448"/>
      </w:tblGrid>
      <w:tr w:rsidR="00036B44" w:rsidRPr="002303E7" w14:paraId="2FF56C00" w14:textId="77777777" w:rsidTr="00087310">
        <w:trPr>
          <w:jc w:val="center"/>
        </w:trPr>
        <w:tc>
          <w:tcPr>
            <w:tcW w:w="1236" w:type="dxa"/>
          </w:tcPr>
          <w:p w14:paraId="1777091D" w14:textId="3DBA6F2B" w:rsidR="00036B44" w:rsidRPr="002303E7" w:rsidRDefault="00EB079A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>
              <w:rPr>
                <w:rFonts w:ascii="Calibri" w:eastAsia="HG丸ｺﾞｼｯｸM-PRO" w:hAnsi="Calibri" w:cs="Calibri"/>
                <w:sz w:val="21"/>
              </w:rPr>
              <w:t>Parts</w:t>
            </w:r>
          </w:p>
        </w:tc>
        <w:tc>
          <w:tcPr>
            <w:tcW w:w="1236" w:type="dxa"/>
          </w:tcPr>
          <w:p w14:paraId="4CA55A14" w14:textId="69D07F66" w:rsidR="00036B44" w:rsidRPr="002303E7" w:rsidRDefault="00792330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</w:rPr>
              <w:t>S</w:t>
            </w:r>
            <w:r>
              <w:rPr>
                <w:rFonts w:ascii="Calibri" w:eastAsia="HG丸ｺﾞｼｯｸM-PRO" w:hAnsi="Calibri" w:cs="Calibri"/>
                <w:sz w:val="21"/>
              </w:rPr>
              <w:t>afety factor</w:t>
            </w:r>
          </w:p>
        </w:tc>
        <w:tc>
          <w:tcPr>
            <w:tcW w:w="3448" w:type="dxa"/>
          </w:tcPr>
          <w:p w14:paraId="7E7D821C" w14:textId="1C1E99D9" w:rsidR="00036B44" w:rsidRPr="002303E7" w:rsidRDefault="00036B44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2303E7">
              <w:rPr>
                <w:rFonts w:ascii="Calibri" w:eastAsia="HG丸ｺﾞｼｯｸM-PRO" w:hAnsi="Calibri" w:cs="Calibri"/>
                <w:sz w:val="21"/>
              </w:rPr>
              <w:t>M</w:t>
            </w:r>
            <w:r w:rsidR="00792330">
              <w:rPr>
                <w:rFonts w:ascii="Calibri" w:eastAsia="HG丸ｺﾞｼｯｸM-PRO" w:hAnsi="Calibri" w:cs="Calibri"/>
                <w:sz w:val="21"/>
              </w:rPr>
              <w:t xml:space="preserve">argin of </w:t>
            </w:r>
            <w:r w:rsidRPr="002303E7">
              <w:rPr>
                <w:rFonts w:ascii="Calibri" w:eastAsia="HG丸ｺﾞｼｯｸM-PRO" w:hAnsi="Calibri" w:cs="Calibri"/>
                <w:sz w:val="21"/>
              </w:rPr>
              <w:t>S</w:t>
            </w:r>
            <w:r w:rsidR="00792330">
              <w:rPr>
                <w:rFonts w:ascii="Calibri" w:eastAsia="HG丸ｺﾞｼｯｸM-PRO" w:hAnsi="Calibri" w:cs="Calibri"/>
                <w:sz w:val="21"/>
              </w:rPr>
              <w:t>afety</w:t>
            </w:r>
          </w:p>
        </w:tc>
      </w:tr>
      <w:tr w:rsidR="00036B44" w:rsidRPr="002303E7" w14:paraId="27C69460" w14:textId="77777777" w:rsidTr="00087310">
        <w:trPr>
          <w:jc w:val="center"/>
        </w:trPr>
        <w:tc>
          <w:tcPr>
            <w:tcW w:w="1236" w:type="dxa"/>
          </w:tcPr>
          <w:p w14:paraId="753D1157" w14:textId="6253AC51" w:rsidR="00036B44" w:rsidRPr="002303E7" w:rsidRDefault="00146422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</w:rPr>
              <w:t>A</w:t>
            </w:r>
            <w:r>
              <w:rPr>
                <w:rFonts w:ascii="Calibri" w:eastAsia="HG丸ｺﾞｼｯｸM-PRO" w:hAnsi="Calibri" w:cs="Calibri"/>
                <w:sz w:val="21"/>
              </w:rPr>
              <w:t>dapter</w:t>
            </w:r>
          </w:p>
        </w:tc>
        <w:tc>
          <w:tcPr>
            <w:tcW w:w="1236" w:type="dxa"/>
          </w:tcPr>
          <w:p w14:paraId="42CF3289" w14:textId="77777777" w:rsidR="00036B44" w:rsidRPr="002303E7" w:rsidRDefault="00036B44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2303E7">
              <w:rPr>
                <w:rFonts w:ascii="Calibri" w:eastAsia="HG丸ｺﾞｼｯｸM-PRO" w:hAnsi="Calibri" w:cs="Calibri"/>
                <w:sz w:val="21"/>
              </w:rPr>
              <w:t>2</w:t>
            </w:r>
          </w:p>
        </w:tc>
        <w:tc>
          <w:tcPr>
            <w:tcW w:w="3448" w:type="dxa"/>
          </w:tcPr>
          <w:p w14:paraId="21D29C65" w14:textId="77777777" w:rsidR="00036B44" w:rsidRPr="002303E7" w:rsidRDefault="00036B44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2303E7">
              <w:rPr>
                <w:rFonts w:ascii="Calibri" w:eastAsia="HG丸ｺﾞｼｯｸM-PRO" w:hAnsi="Calibri" w:cs="Calibri"/>
                <w:sz w:val="21"/>
              </w:rPr>
              <w:t>1.1</w:t>
            </w:r>
          </w:p>
        </w:tc>
      </w:tr>
      <w:tr w:rsidR="00036B44" w:rsidRPr="002303E7" w14:paraId="25504F79" w14:textId="77777777" w:rsidTr="00087310">
        <w:trPr>
          <w:jc w:val="center"/>
        </w:trPr>
        <w:tc>
          <w:tcPr>
            <w:tcW w:w="1236" w:type="dxa"/>
          </w:tcPr>
          <w:p w14:paraId="0836FDDF" w14:textId="17B7A251" w:rsidR="00036B44" w:rsidRPr="002303E7" w:rsidRDefault="00146422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</w:rPr>
              <w:t>P</w:t>
            </w:r>
            <w:r>
              <w:rPr>
                <w:rFonts w:ascii="Calibri" w:eastAsia="HG丸ｺﾞｼｯｸM-PRO" w:hAnsi="Calibri" w:cs="Calibri"/>
                <w:sz w:val="21"/>
              </w:rPr>
              <w:t>ivot hinge</w:t>
            </w:r>
            <w:r w:rsidR="00792330">
              <w:rPr>
                <w:rFonts w:ascii="Calibri" w:eastAsia="HG丸ｺﾞｼｯｸM-PRO" w:hAnsi="Calibri" w:cs="Calibri"/>
                <w:sz w:val="21"/>
              </w:rPr>
              <w:t xml:space="preserve"> point</w:t>
            </w:r>
          </w:p>
        </w:tc>
        <w:tc>
          <w:tcPr>
            <w:tcW w:w="1236" w:type="dxa"/>
          </w:tcPr>
          <w:p w14:paraId="40B60311" w14:textId="77777777" w:rsidR="00036B44" w:rsidRPr="002303E7" w:rsidRDefault="00036B44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2303E7">
              <w:rPr>
                <w:rFonts w:ascii="Calibri" w:eastAsia="HG丸ｺﾞｼｯｸM-PRO" w:hAnsi="Calibri" w:cs="Calibri"/>
                <w:sz w:val="21"/>
              </w:rPr>
              <w:t>2</w:t>
            </w:r>
          </w:p>
        </w:tc>
        <w:tc>
          <w:tcPr>
            <w:tcW w:w="3448" w:type="dxa"/>
          </w:tcPr>
          <w:p w14:paraId="21A07FB7" w14:textId="77777777" w:rsidR="00036B44" w:rsidRPr="002303E7" w:rsidRDefault="00036B44" w:rsidP="00087310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2303E7">
              <w:rPr>
                <w:rFonts w:ascii="Calibri" w:eastAsia="HG丸ｺﾞｼｯｸM-PRO" w:hAnsi="Calibri" w:cs="Calibri"/>
                <w:sz w:val="21"/>
              </w:rPr>
              <w:t>1.1</w:t>
            </w:r>
          </w:p>
        </w:tc>
      </w:tr>
    </w:tbl>
    <w:p w14:paraId="3EA500CD" w14:textId="77777777" w:rsidR="001013FF" w:rsidRPr="002303E7" w:rsidRDefault="001013FF" w:rsidP="001013FF">
      <w:pPr>
        <w:rPr>
          <w:rFonts w:ascii="Calibri" w:eastAsia="HG丸ｺﾞｼｯｸM-PRO" w:hAnsi="Calibri" w:cs="Calibri" w:hint="eastAsia"/>
        </w:rPr>
      </w:pPr>
    </w:p>
    <w:p w14:paraId="5B1C88DF" w14:textId="16380D90" w:rsidR="001013FF" w:rsidRPr="002303E7" w:rsidRDefault="00BB66DB" w:rsidP="001013FF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T</w:t>
      </w:r>
      <w:r>
        <w:rPr>
          <w:rFonts w:ascii="Calibri" w:eastAsia="HG丸ｺﾞｼｯｸM-PRO" w:hAnsi="Calibri" w:cs="Calibri"/>
          <w:sz w:val="21"/>
        </w:rPr>
        <w:t xml:space="preserve">able. Summary of </w:t>
      </w:r>
      <w:r w:rsidR="00C47B81">
        <w:rPr>
          <w:rFonts w:ascii="Calibri" w:eastAsia="HG丸ｺﾞｼｯｸM-PRO" w:hAnsi="Calibri" w:cs="Calibri"/>
          <w:sz w:val="21"/>
        </w:rPr>
        <w:t xml:space="preserve">strength analysis results for lifting devices </w:t>
      </w:r>
      <w:r w:rsidR="00C47B81" w:rsidRPr="00907A80">
        <w:rPr>
          <w:rFonts w:ascii="Calibri" w:eastAsia="HG丸ｺﾞｼｯｸM-PRO" w:hAnsi="Calibri" w:cs="Calibri"/>
          <w:color w:val="EE0000"/>
          <w:sz w:val="21"/>
          <w:u w:val="single"/>
        </w:rPr>
        <w:t>(</w:t>
      </w:r>
      <w:r w:rsidR="00907A80" w:rsidRPr="00907A80">
        <w:rPr>
          <w:rFonts w:ascii="Calibri" w:eastAsia="HG丸ｺﾞｼｯｸM-PRO" w:hAnsi="Calibri" w:cs="Calibri" w:hint="eastAsia"/>
          <w:color w:val="EE0000"/>
          <w:sz w:val="21"/>
          <w:u w:val="single"/>
        </w:rPr>
        <w:t>6</w:t>
      </w:r>
      <w:r w:rsidR="001013FF" w:rsidRPr="00907A80">
        <w:rPr>
          <w:rFonts w:ascii="Calibri" w:eastAsia="HG丸ｺﾞｼｯｸM-PRO" w:hAnsi="Calibri" w:cs="Calibri"/>
          <w:color w:val="EE0000"/>
          <w:sz w:val="21"/>
          <w:u w:val="single"/>
        </w:rPr>
        <w:t>-2-1</w:t>
      </w:r>
      <w:r w:rsidR="00C47B81" w:rsidRPr="00907A80">
        <w:rPr>
          <w:rFonts w:ascii="Calibri" w:eastAsia="HG丸ｺﾞｼｯｸM-PRO" w:hAnsi="Calibri" w:cs="Calibri"/>
          <w:color w:val="EE0000"/>
          <w:sz w:val="21"/>
          <w:u w:val="single"/>
        </w:rPr>
        <w:t>)</w:t>
      </w:r>
    </w:p>
    <w:tbl>
      <w:tblPr>
        <w:tblW w:w="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236"/>
        <w:gridCol w:w="3448"/>
      </w:tblGrid>
      <w:tr w:rsidR="00146A51" w:rsidRPr="002303E7" w14:paraId="0719E2F4" w14:textId="77777777" w:rsidTr="00610048">
        <w:trPr>
          <w:jc w:val="center"/>
        </w:trPr>
        <w:tc>
          <w:tcPr>
            <w:tcW w:w="1236" w:type="dxa"/>
          </w:tcPr>
          <w:p w14:paraId="42F62063" w14:textId="3B265173" w:rsidR="00146A51" w:rsidRPr="00907A80" w:rsidRDefault="00EB079A" w:rsidP="00610048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907A80">
              <w:rPr>
                <w:rFonts w:ascii="Calibri" w:eastAsia="HG丸ｺﾞｼｯｸM-PRO" w:hAnsi="Calibri" w:cs="Calibri"/>
                <w:sz w:val="21"/>
              </w:rPr>
              <w:t>Devices</w:t>
            </w:r>
          </w:p>
        </w:tc>
        <w:tc>
          <w:tcPr>
            <w:tcW w:w="1236" w:type="dxa"/>
          </w:tcPr>
          <w:p w14:paraId="77453D12" w14:textId="77777777" w:rsidR="00146A51" w:rsidRPr="00907A80" w:rsidRDefault="00146A51" w:rsidP="00610048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907A80">
              <w:rPr>
                <w:rFonts w:ascii="Calibri" w:eastAsia="HG丸ｺﾞｼｯｸM-PRO" w:hAnsi="Calibri" w:cs="Calibri" w:hint="eastAsia"/>
                <w:sz w:val="21"/>
              </w:rPr>
              <w:t>S</w:t>
            </w:r>
            <w:r w:rsidRPr="00907A80">
              <w:rPr>
                <w:rFonts w:ascii="Calibri" w:eastAsia="HG丸ｺﾞｼｯｸM-PRO" w:hAnsi="Calibri" w:cs="Calibri"/>
                <w:sz w:val="21"/>
              </w:rPr>
              <w:t>afety factor</w:t>
            </w:r>
          </w:p>
        </w:tc>
        <w:tc>
          <w:tcPr>
            <w:tcW w:w="3448" w:type="dxa"/>
          </w:tcPr>
          <w:p w14:paraId="3644C3D7" w14:textId="77777777" w:rsidR="00146A51" w:rsidRPr="00907A80" w:rsidRDefault="00146A51" w:rsidP="00610048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907A80">
              <w:rPr>
                <w:rFonts w:ascii="Calibri" w:eastAsia="HG丸ｺﾞｼｯｸM-PRO" w:hAnsi="Calibri" w:cs="Calibri"/>
                <w:sz w:val="21"/>
              </w:rPr>
              <w:t>Margin of Safety</w:t>
            </w:r>
          </w:p>
        </w:tc>
      </w:tr>
      <w:tr w:rsidR="00146A51" w:rsidRPr="002303E7" w14:paraId="0E318CC0" w14:textId="77777777" w:rsidTr="00610048">
        <w:trPr>
          <w:jc w:val="center"/>
        </w:trPr>
        <w:tc>
          <w:tcPr>
            <w:tcW w:w="1236" w:type="dxa"/>
          </w:tcPr>
          <w:p w14:paraId="072467F0" w14:textId="2E058D70" w:rsidR="00146A51" w:rsidRPr="00907A80" w:rsidRDefault="00EB079A" w:rsidP="00610048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907A80">
              <w:rPr>
                <w:rFonts w:ascii="Calibri" w:eastAsia="HG丸ｺﾞｼｯｸM-PRO" w:hAnsi="Calibri" w:cs="Calibri"/>
                <w:sz w:val="21"/>
              </w:rPr>
              <w:t>Lifting device</w:t>
            </w:r>
          </w:p>
        </w:tc>
        <w:tc>
          <w:tcPr>
            <w:tcW w:w="1236" w:type="dxa"/>
          </w:tcPr>
          <w:p w14:paraId="1AB405A2" w14:textId="46605E81" w:rsidR="00146A51" w:rsidRPr="00907A80" w:rsidRDefault="00EB079A" w:rsidP="00610048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907A80">
              <w:rPr>
                <w:rFonts w:ascii="Calibri" w:eastAsia="HG丸ｺﾞｼｯｸM-PRO" w:hAnsi="Calibri" w:cs="Calibri"/>
                <w:sz w:val="21"/>
              </w:rPr>
              <w:t>6</w:t>
            </w:r>
          </w:p>
        </w:tc>
        <w:tc>
          <w:tcPr>
            <w:tcW w:w="3448" w:type="dxa"/>
          </w:tcPr>
          <w:p w14:paraId="0748C81C" w14:textId="77777777" w:rsidR="00146A51" w:rsidRPr="00907A80" w:rsidRDefault="00146A51" w:rsidP="00610048">
            <w:pPr>
              <w:tabs>
                <w:tab w:val="left" w:pos="1530"/>
              </w:tabs>
              <w:jc w:val="center"/>
              <w:rPr>
                <w:rFonts w:ascii="Calibri" w:eastAsia="HG丸ｺﾞｼｯｸM-PRO" w:hAnsi="Calibri" w:cs="Calibri"/>
                <w:sz w:val="21"/>
              </w:rPr>
            </w:pPr>
            <w:r w:rsidRPr="00907A80">
              <w:rPr>
                <w:rFonts w:ascii="Calibri" w:eastAsia="HG丸ｺﾞｼｯｸM-PRO" w:hAnsi="Calibri" w:cs="Calibri"/>
                <w:sz w:val="21"/>
              </w:rPr>
              <w:t>1.1</w:t>
            </w:r>
          </w:p>
        </w:tc>
      </w:tr>
    </w:tbl>
    <w:p w14:paraId="5DC08BD5" w14:textId="77777777" w:rsidR="00036B44" w:rsidRPr="002303E7" w:rsidRDefault="00036B44" w:rsidP="00E31E48">
      <w:pPr>
        <w:rPr>
          <w:rFonts w:ascii="Calibri" w:eastAsia="HG丸ｺﾞｼｯｸM-PRO" w:hAnsi="Calibri" w:cs="Calibri"/>
        </w:rPr>
      </w:pPr>
    </w:p>
    <w:sectPr w:rsidR="00036B44" w:rsidRPr="002303E7">
      <w:headerReference w:type="default" r:id="rId12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F4270" w14:textId="77777777" w:rsidR="00022CDD" w:rsidRDefault="00022CDD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573FC763" w14:textId="77777777" w:rsidR="00022CDD" w:rsidRDefault="00022CDD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20F8D996" w14:textId="77777777" w:rsidR="00022CDD" w:rsidRDefault="00022CDD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93DB" w14:textId="77777777" w:rsidR="00022CDD" w:rsidRDefault="00022CDD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298DA097" w14:textId="77777777" w:rsidR="00022CDD" w:rsidRDefault="00022CDD">
      <w:r>
        <w:continuationSeparator/>
      </w:r>
    </w:p>
  </w:footnote>
  <w:footnote w:type="continuationNotice" w:id="1">
    <w:p w14:paraId="47E44E15" w14:textId="77777777" w:rsidR="00022CDD" w:rsidRDefault="00022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0B4DED39" w:rsidR="003549FB" w:rsidRPr="00405894" w:rsidRDefault="003549F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 w:rsidRPr="00405894">
      <w:rPr>
        <w:rFonts w:ascii="Calibri" w:eastAsia="HG丸ｺﾞｼｯｸM-PRO" w:hAnsi="Calibri" w:cs="Calibri"/>
        <w:b/>
        <w:bCs/>
        <w:sz w:val="21"/>
        <w:szCs w:val="21"/>
      </w:rPr>
      <w:t>HR-</w:t>
    </w:r>
    <w:r w:rsidR="003253D5" w:rsidRPr="00405894">
      <w:rPr>
        <w:rFonts w:ascii="Calibri" w:eastAsia="HG丸ｺﾞｼｯｸM-PRO" w:hAnsi="Calibri" w:cs="Calibri"/>
        <w:b/>
        <w:bCs/>
        <w:sz w:val="21"/>
        <w:szCs w:val="21"/>
      </w:rPr>
      <w:t>5.4</w:t>
    </w:r>
  </w:p>
  <w:p w14:paraId="3DF3FF57" w14:textId="73FA4421" w:rsidR="003549FB" w:rsidRPr="00405894" w:rsidRDefault="005E75FD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>
      <w:rPr>
        <w:rFonts w:ascii="Calibri" w:eastAsia="HG丸ｺﾞｼｯｸM-PRO" w:hAnsi="Calibri" w:cs="Calibri" w:hint="eastAsia"/>
        <w:b/>
        <w:bCs/>
        <w:sz w:val="21"/>
        <w:szCs w:val="21"/>
      </w:rPr>
      <w:t>A</w:t>
    </w:r>
    <w:r>
      <w:rPr>
        <w:rFonts w:ascii="Calibri" w:eastAsia="HG丸ｺﾞｼｯｸM-PRO" w:hAnsi="Calibri" w:cs="Calibri"/>
        <w:b/>
        <w:bCs/>
        <w:sz w:val="21"/>
        <w:szCs w:val="21"/>
      </w:rPr>
      <w:t>ttachment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74752845">
    <w:abstractNumId w:val="7"/>
  </w:num>
  <w:num w:numId="2" w16cid:durableId="1753115246">
    <w:abstractNumId w:val="2"/>
  </w:num>
  <w:num w:numId="3" w16cid:durableId="916404834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1950702610">
    <w:abstractNumId w:val="4"/>
  </w:num>
  <w:num w:numId="5" w16cid:durableId="2293768">
    <w:abstractNumId w:val="3"/>
  </w:num>
  <w:num w:numId="6" w16cid:durableId="1306815060">
    <w:abstractNumId w:val="1"/>
  </w:num>
  <w:num w:numId="7" w16cid:durableId="1794519500">
    <w:abstractNumId w:val="5"/>
  </w:num>
  <w:num w:numId="8" w16cid:durableId="1420951878">
    <w:abstractNumId w:val="6"/>
  </w:num>
  <w:num w:numId="9" w16cid:durableId="6760348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B44"/>
    <w:rsid w:val="0004692E"/>
    <w:rsid w:val="00080BE6"/>
    <w:rsid w:val="000832ED"/>
    <w:rsid w:val="000A3BA9"/>
    <w:rsid w:val="000D5DEF"/>
    <w:rsid w:val="000D6A9A"/>
    <w:rsid w:val="001013FF"/>
    <w:rsid w:val="00103941"/>
    <w:rsid w:val="001456FB"/>
    <w:rsid w:val="00146422"/>
    <w:rsid w:val="00146A51"/>
    <w:rsid w:val="001F2042"/>
    <w:rsid w:val="002303E7"/>
    <w:rsid w:val="002442F1"/>
    <w:rsid w:val="00290143"/>
    <w:rsid w:val="002B3EF7"/>
    <w:rsid w:val="002C2A31"/>
    <w:rsid w:val="002C5B90"/>
    <w:rsid w:val="002D529B"/>
    <w:rsid w:val="002F34DB"/>
    <w:rsid w:val="00313820"/>
    <w:rsid w:val="003253D5"/>
    <w:rsid w:val="003443E5"/>
    <w:rsid w:val="003549FB"/>
    <w:rsid w:val="00390583"/>
    <w:rsid w:val="003B6E63"/>
    <w:rsid w:val="003F0BDD"/>
    <w:rsid w:val="003F6266"/>
    <w:rsid w:val="00405894"/>
    <w:rsid w:val="0044294B"/>
    <w:rsid w:val="00451E4F"/>
    <w:rsid w:val="00452690"/>
    <w:rsid w:val="00467852"/>
    <w:rsid w:val="004D550A"/>
    <w:rsid w:val="004F173F"/>
    <w:rsid w:val="004F1AC6"/>
    <w:rsid w:val="0051462A"/>
    <w:rsid w:val="00520C7A"/>
    <w:rsid w:val="00524A3A"/>
    <w:rsid w:val="005A0745"/>
    <w:rsid w:val="005A4EBA"/>
    <w:rsid w:val="005B2591"/>
    <w:rsid w:val="005B32C9"/>
    <w:rsid w:val="005B3614"/>
    <w:rsid w:val="005C0D60"/>
    <w:rsid w:val="005E1531"/>
    <w:rsid w:val="005E75FD"/>
    <w:rsid w:val="00610F4E"/>
    <w:rsid w:val="00653E02"/>
    <w:rsid w:val="00670E6E"/>
    <w:rsid w:val="006837B4"/>
    <w:rsid w:val="00687634"/>
    <w:rsid w:val="006A3476"/>
    <w:rsid w:val="006A6601"/>
    <w:rsid w:val="006B0624"/>
    <w:rsid w:val="00705379"/>
    <w:rsid w:val="0071585D"/>
    <w:rsid w:val="00722F58"/>
    <w:rsid w:val="007321AE"/>
    <w:rsid w:val="0075474E"/>
    <w:rsid w:val="00792330"/>
    <w:rsid w:val="007E4D49"/>
    <w:rsid w:val="007E5493"/>
    <w:rsid w:val="007E6AB2"/>
    <w:rsid w:val="00811B73"/>
    <w:rsid w:val="008468FC"/>
    <w:rsid w:val="008C6B89"/>
    <w:rsid w:val="00907A80"/>
    <w:rsid w:val="00910E0C"/>
    <w:rsid w:val="00916572"/>
    <w:rsid w:val="0094191A"/>
    <w:rsid w:val="009422BE"/>
    <w:rsid w:val="00956961"/>
    <w:rsid w:val="00966496"/>
    <w:rsid w:val="00985F8E"/>
    <w:rsid w:val="009A3934"/>
    <w:rsid w:val="009B3772"/>
    <w:rsid w:val="009D3659"/>
    <w:rsid w:val="00A14399"/>
    <w:rsid w:val="00A16D74"/>
    <w:rsid w:val="00A4669F"/>
    <w:rsid w:val="00A727F2"/>
    <w:rsid w:val="00A74C72"/>
    <w:rsid w:val="00AC3B08"/>
    <w:rsid w:val="00AC542C"/>
    <w:rsid w:val="00B01FB6"/>
    <w:rsid w:val="00B14E81"/>
    <w:rsid w:val="00B57B19"/>
    <w:rsid w:val="00B8081C"/>
    <w:rsid w:val="00B80BB8"/>
    <w:rsid w:val="00B81663"/>
    <w:rsid w:val="00B81A45"/>
    <w:rsid w:val="00B86AB0"/>
    <w:rsid w:val="00BB66DB"/>
    <w:rsid w:val="00BC5D17"/>
    <w:rsid w:val="00C001CB"/>
    <w:rsid w:val="00C03D73"/>
    <w:rsid w:val="00C215EC"/>
    <w:rsid w:val="00C22D27"/>
    <w:rsid w:val="00C47B81"/>
    <w:rsid w:val="00C51CD6"/>
    <w:rsid w:val="00CA35D6"/>
    <w:rsid w:val="00CD4CC3"/>
    <w:rsid w:val="00CE6DB1"/>
    <w:rsid w:val="00CF0D0F"/>
    <w:rsid w:val="00CF1B99"/>
    <w:rsid w:val="00CF44FD"/>
    <w:rsid w:val="00D270F1"/>
    <w:rsid w:val="00D53135"/>
    <w:rsid w:val="00D56CDA"/>
    <w:rsid w:val="00D601EB"/>
    <w:rsid w:val="00D61537"/>
    <w:rsid w:val="00DC0928"/>
    <w:rsid w:val="00E1785C"/>
    <w:rsid w:val="00E27862"/>
    <w:rsid w:val="00E31E48"/>
    <w:rsid w:val="00E3333F"/>
    <w:rsid w:val="00E42762"/>
    <w:rsid w:val="00E67961"/>
    <w:rsid w:val="00EB079A"/>
    <w:rsid w:val="00EB7993"/>
    <w:rsid w:val="00EC145D"/>
    <w:rsid w:val="00ED0EA5"/>
    <w:rsid w:val="00EF1743"/>
    <w:rsid w:val="00F25FC1"/>
    <w:rsid w:val="00F34BDB"/>
    <w:rsid w:val="00F63ECA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CF1B99"/>
    <w:pPr>
      <w:autoSpaceDE w:val="0"/>
      <w:autoSpaceDN w:val="0"/>
    </w:pPr>
    <w:rPr>
      <w:rFonts w:ascii="Arial" w:eastAsia="ＭＳ Ｐゴシック" w:hAnsi="Arial" w:cs="Arial"/>
      <w:b/>
      <w:bCs/>
      <w:kern w:val="0"/>
      <w:sz w:val="20"/>
    </w:rPr>
  </w:style>
  <w:style w:type="character" w:customStyle="1" w:styleId="af0">
    <w:name w:val="コメント内容 (文字)"/>
    <w:basedOn w:val="ad"/>
    <w:link w:val="af"/>
    <w:uiPriority w:val="99"/>
    <w:semiHidden/>
    <w:rsid w:val="00CF1B99"/>
    <w:rPr>
      <w:rFonts w:ascii="Arial" w:eastAsia="ＭＳ Ｐゴシック" w:hAnsi="Arial" w:cs="Arial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9B92B-DF8B-4F80-B65E-E4C64EBE5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FC39A-7097-4F6F-ABF1-448DECF82AEB}">
  <ds:schemaRefs>
    <ds:schemaRef ds:uri="78676b70-e59e-41a2-89fb-c2b948bed2b7"/>
    <ds:schemaRef ds:uri="http://schemas.microsoft.com/office/2006/documentManagement/types"/>
    <ds:schemaRef ds:uri="aecba3f6-3386-4648-8bcf-af74bc4034aa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5</cp:revision>
  <cp:lastPrinted>2005-01-13T07:41:00Z</cp:lastPrinted>
  <dcterms:created xsi:type="dcterms:W3CDTF">2025-07-02T01:06:00Z</dcterms:created>
  <dcterms:modified xsi:type="dcterms:W3CDTF">2025-09-02T06:21:00Z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f9d735a5622a4d0b2e993a6599b6a721669fa33cab1a02cb578dc787c7b5b3f8</vt:lpwstr>
  </property>
  <property fmtid="{D5CDD505-2E9C-101B-9397-08002B2CF9AE}" pid="3" name="ContentTypeId">
    <vt:lpwstr>0x010100BCD274FCBB8EC145A30576FE2409E811</vt:lpwstr>
  </property>
  <property fmtid="{D5CDD505-2E9C-101B-9397-08002B2CF9AE}" pid="4" name="MediaServiceImageTags">
    <vt:lpwstr/>
  </property>
</Properties>
</file>